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E4B" w:rsidRDefault="00A557A1">
      <w:r>
        <w:t>Proposte tesi di Laurea</w:t>
      </w:r>
      <w:r w:rsidR="00934354">
        <w:t xml:space="preserve"> ENEA/POLITORINO</w:t>
      </w:r>
    </w:p>
    <w:p w:rsidR="00A557A1" w:rsidRDefault="00A557A1"/>
    <w:p w:rsidR="00A557A1" w:rsidRPr="000D4F0F" w:rsidRDefault="00A557A1" w:rsidP="00A557A1">
      <w:pPr>
        <w:rPr>
          <w:sz w:val="28"/>
          <w:szCs w:val="28"/>
          <w:lang w:val="en-US"/>
        </w:rPr>
      </w:pPr>
      <w:proofErr w:type="spellStart"/>
      <w:r w:rsidRPr="00934354">
        <w:rPr>
          <w:b/>
          <w:sz w:val="28"/>
          <w:szCs w:val="28"/>
          <w:lang w:val="en-US"/>
        </w:rPr>
        <w:t>Titolo</w:t>
      </w:r>
      <w:proofErr w:type="spellEnd"/>
      <w:r w:rsidRPr="00934354">
        <w:rPr>
          <w:b/>
          <w:sz w:val="28"/>
          <w:szCs w:val="28"/>
          <w:lang w:val="en-US"/>
        </w:rPr>
        <w:t xml:space="preserve"> 1: Qualification and improvement of hydrogen permeation sensor for the</w:t>
      </w:r>
      <w:r w:rsidRPr="000D4F0F">
        <w:rPr>
          <w:b/>
          <w:sz w:val="28"/>
          <w:szCs w:val="28"/>
          <w:lang w:val="en-US"/>
        </w:rPr>
        <w:t xml:space="preserve"> measure of hydrogen isotopes concentration in </w:t>
      </w:r>
      <w:proofErr w:type="spellStart"/>
      <w:r w:rsidRPr="000D4F0F">
        <w:rPr>
          <w:b/>
          <w:sz w:val="28"/>
          <w:szCs w:val="28"/>
          <w:lang w:val="en-US"/>
        </w:rPr>
        <w:t>PbLi</w:t>
      </w:r>
      <w:proofErr w:type="spellEnd"/>
    </w:p>
    <w:p w:rsidR="00A557A1" w:rsidRDefault="00A557A1" w:rsidP="00A557A1">
      <w:pPr>
        <w:pStyle w:val="msolistparagraph0"/>
        <w:jc w:val="both"/>
        <w:rPr>
          <w:i/>
        </w:rPr>
      </w:pPr>
      <w:r w:rsidRPr="00E1417C">
        <w:rPr>
          <w:u w:val="single"/>
        </w:rPr>
        <w:t>Breve descrizione</w:t>
      </w:r>
      <w:r w:rsidRPr="00E1417C">
        <w:t xml:space="preserve">. </w:t>
      </w:r>
      <w:r w:rsidRPr="003F35BE">
        <w:rPr>
          <w:i/>
        </w:rPr>
        <w:t xml:space="preserve">Nell’ambito delle attività </w:t>
      </w:r>
      <w:r>
        <w:rPr>
          <w:i/>
        </w:rPr>
        <w:t>F4E,</w:t>
      </w:r>
      <w:r w:rsidRPr="003F35BE">
        <w:rPr>
          <w:i/>
        </w:rPr>
        <w:t xml:space="preserve"> l’ENEA si è proposta</w:t>
      </w:r>
      <w:r>
        <w:rPr>
          <w:i/>
        </w:rPr>
        <w:t xml:space="preserve"> per sviluppare i </w:t>
      </w:r>
      <w:proofErr w:type="spellStart"/>
      <w:r>
        <w:rPr>
          <w:i/>
        </w:rPr>
        <w:t>sesnori</w:t>
      </w:r>
      <w:proofErr w:type="spellEnd"/>
      <w:r>
        <w:rPr>
          <w:i/>
        </w:rPr>
        <w:t xml:space="preserve"> per la misura della </w:t>
      </w:r>
      <w:proofErr w:type="spellStart"/>
      <w:r>
        <w:rPr>
          <w:i/>
        </w:rPr>
        <w:t>concentrazioen</w:t>
      </w:r>
      <w:proofErr w:type="spellEnd"/>
      <w:r>
        <w:rPr>
          <w:i/>
        </w:rPr>
        <w:t xml:space="preserve"> degli isotopi di idrogeno nel circuito </w:t>
      </w:r>
      <w:proofErr w:type="spellStart"/>
      <w:r>
        <w:rPr>
          <w:i/>
        </w:rPr>
        <w:t>PbLi</w:t>
      </w:r>
      <w:proofErr w:type="spellEnd"/>
      <w:r>
        <w:rPr>
          <w:i/>
        </w:rPr>
        <w:t xml:space="preserve"> dell’HCLL  Test </w:t>
      </w:r>
      <w:proofErr w:type="spellStart"/>
      <w:r>
        <w:rPr>
          <w:i/>
        </w:rPr>
        <w:t>Blanket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Modleu</w:t>
      </w:r>
      <w:proofErr w:type="spellEnd"/>
      <w:r>
        <w:rPr>
          <w:i/>
        </w:rPr>
        <w:t xml:space="preserve"> di ITER. Tale attività prevede l’analisi dei dati ottenuti dai sensori a permeazione inseriti nell’impianto a </w:t>
      </w:r>
      <w:proofErr w:type="spellStart"/>
      <w:r>
        <w:rPr>
          <w:i/>
        </w:rPr>
        <w:t>PbLi</w:t>
      </w:r>
      <w:proofErr w:type="spellEnd"/>
      <w:r>
        <w:rPr>
          <w:i/>
        </w:rPr>
        <w:t xml:space="preserve"> TRIE</w:t>
      </w:r>
      <w:r w:rsidR="000D4F0F">
        <w:rPr>
          <w:i/>
        </w:rPr>
        <w:t xml:space="preserve">X, lo sviluppo di tali sensori e la qualificazione. </w:t>
      </w:r>
      <w:r>
        <w:rPr>
          <w:i/>
        </w:rPr>
        <w:t>L’attività di tesi avrà pertanto lo scopo di progettare tale campagne sperimentali definendo le condizioni operative, la matrice di test, la progettazione  ed installazione della strumentazione a supporto della campagna sperimentale (st</w:t>
      </w:r>
      <w:r w:rsidR="000D4F0F">
        <w:rPr>
          <w:i/>
        </w:rPr>
        <w:t>rumentazione di misura</w:t>
      </w:r>
      <w:r>
        <w:rPr>
          <w:i/>
        </w:rPr>
        <w:t>), il supporto all’esecuzione delle campagne sperimentali e l’analisi dati.</w:t>
      </w:r>
    </w:p>
    <w:p w:rsidR="000D4F0F" w:rsidRDefault="000D4F0F" w:rsidP="00A557A1">
      <w:pPr>
        <w:pStyle w:val="msolistparagraph0"/>
        <w:jc w:val="both"/>
        <w:rPr>
          <w:i/>
        </w:rPr>
      </w:pPr>
      <w:r>
        <w:rPr>
          <w:i/>
        </w:rPr>
        <w:t xml:space="preserve">I sensori sviluppati saranno testati all’interno dell’apparato sperimentale </w:t>
      </w:r>
      <w:proofErr w:type="spellStart"/>
      <w:r>
        <w:rPr>
          <w:i/>
        </w:rPr>
        <w:t>Multipurpuose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device</w:t>
      </w:r>
      <w:proofErr w:type="spellEnd"/>
      <w:r>
        <w:rPr>
          <w:i/>
        </w:rPr>
        <w:t>.</w:t>
      </w:r>
    </w:p>
    <w:p w:rsidR="00A557A1" w:rsidRPr="00477134" w:rsidRDefault="00A557A1" w:rsidP="00A557A1">
      <w:pPr>
        <w:pStyle w:val="msolistparagraph0"/>
        <w:spacing w:after="0" w:afterAutospacing="0"/>
        <w:ind w:left="720"/>
        <w:jc w:val="both"/>
        <w:rPr>
          <w:u w:val="single"/>
        </w:rPr>
      </w:pPr>
      <w:r w:rsidRPr="00477134">
        <w:rPr>
          <w:u w:val="single"/>
        </w:rPr>
        <w:t xml:space="preserve">Scheda: </w:t>
      </w: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3042"/>
        <w:gridCol w:w="4962"/>
      </w:tblGrid>
      <w:tr w:rsidR="00A557A1" w:rsidRPr="00C64259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Tesi</w:t>
            </w:r>
            <w:proofErr w:type="spellEnd"/>
          </w:p>
        </w:tc>
        <w:tc>
          <w:tcPr>
            <w:tcW w:w="496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Laurea</w:t>
            </w:r>
            <w:proofErr w:type="spellEnd"/>
            <w:r w:rsidRPr="00C64259">
              <w:rPr>
                <w:sz w:val="20"/>
                <w:lang w:val="en-US"/>
              </w:rPr>
              <w:t xml:space="preserve"> </w:t>
            </w:r>
            <w:proofErr w:type="spellStart"/>
            <w:r w:rsidRPr="00C64259">
              <w:rPr>
                <w:sz w:val="20"/>
                <w:lang w:val="en-US"/>
              </w:rPr>
              <w:t>Magistrale</w:t>
            </w:r>
            <w:proofErr w:type="spellEnd"/>
          </w:p>
        </w:tc>
      </w:tr>
      <w:tr w:rsidR="00A557A1" w:rsidRPr="00C64259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Lingua</w:t>
            </w:r>
          </w:p>
        </w:tc>
        <w:tc>
          <w:tcPr>
            <w:tcW w:w="496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Inglese</w:t>
            </w:r>
            <w:proofErr w:type="spellEnd"/>
            <w:r w:rsidR="000D4F0F">
              <w:rPr>
                <w:sz w:val="20"/>
                <w:lang w:val="en-US"/>
              </w:rPr>
              <w:t>/</w:t>
            </w:r>
            <w:proofErr w:type="spellStart"/>
            <w:r w:rsidR="000D4F0F">
              <w:rPr>
                <w:sz w:val="20"/>
                <w:lang w:val="en-US"/>
              </w:rPr>
              <w:t>Italiano</w:t>
            </w:r>
            <w:proofErr w:type="spellEnd"/>
          </w:p>
        </w:tc>
      </w:tr>
      <w:tr w:rsidR="00A557A1" w:rsidRPr="00C64259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Durata</w:t>
            </w:r>
            <w:proofErr w:type="spellEnd"/>
            <w:r w:rsidRPr="00C64259">
              <w:rPr>
                <w:sz w:val="20"/>
                <w:lang w:val="en-US"/>
              </w:rPr>
              <w:t xml:space="preserve"> min.</w:t>
            </w:r>
          </w:p>
        </w:tc>
        <w:tc>
          <w:tcPr>
            <w:tcW w:w="496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 xml:space="preserve">6 </w:t>
            </w:r>
            <w:proofErr w:type="spellStart"/>
            <w:r w:rsidRPr="00C64259">
              <w:rPr>
                <w:sz w:val="20"/>
                <w:lang w:val="en-US"/>
              </w:rPr>
              <w:t>mesi</w:t>
            </w:r>
            <w:proofErr w:type="spellEnd"/>
          </w:p>
        </w:tc>
      </w:tr>
      <w:tr w:rsidR="00A557A1" w:rsidRPr="007C756D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Software</w:t>
            </w:r>
          </w:p>
        </w:tc>
        <w:tc>
          <w:tcPr>
            <w:tcW w:w="4962" w:type="dxa"/>
          </w:tcPr>
          <w:p w:rsidR="00A557A1" w:rsidRPr="007C756D" w:rsidRDefault="00A557A1" w:rsidP="000D4F0F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proofErr w:type="spellStart"/>
            <w:r w:rsidRPr="007C756D">
              <w:rPr>
                <w:sz w:val="20"/>
              </w:rPr>
              <w:t>Tool</w:t>
            </w:r>
            <w:proofErr w:type="spellEnd"/>
            <w:r w:rsidRPr="007C756D">
              <w:rPr>
                <w:sz w:val="20"/>
              </w:rPr>
              <w:t xml:space="preserve"> dedicati per la progettazione dei </w:t>
            </w:r>
            <w:r w:rsidR="000D4F0F">
              <w:rPr>
                <w:sz w:val="20"/>
              </w:rPr>
              <w:t xml:space="preserve">sensori (file </w:t>
            </w:r>
            <w:proofErr w:type="spellStart"/>
            <w:r w:rsidR="000D4F0F">
              <w:rPr>
                <w:sz w:val="20"/>
              </w:rPr>
              <w:t>excel</w:t>
            </w:r>
            <w:proofErr w:type="spellEnd"/>
            <w:r w:rsidR="000D4F0F">
              <w:rPr>
                <w:sz w:val="20"/>
              </w:rPr>
              <w:t>)</w:t>
            </w:r>
          </w:p>
        </w:tc>
      </w:tr>
      <w:tr w:rsidR="00A557A1" w:rsidRPr="00C64259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Progetto</w:t>
            </w:r>
            <w:proofErr w:type="spellEnd"/>
          </w:p>
        </w:tc>
        <w:tc>
          <w:tcPr>
            <w:tcW w:w="496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F4E 2014</w:t>
            </w:r>
            <w:r w:rsidR="000D4F0F">
              <w:rPr>
                <w:sz w:val="20"/>
                <w:lang w:val="en-US"/>
              </w:rPr>
              <w:t xml:space="preserve"> –FPA 372</w:t>
            </w:r>
          </w:p>
        </w:tc>
      </w:tr>
      <w:tr w:rsidR="00A557A1" w:rsidRPr="0065202C" w:rsidTr="00810DAC">
        <w:trPr>
          <w:jc w:val="center"/>
        </w:trPr>
        <w:tc>
          <w:tcPr>
            <w:tcW w:w="3042" w:type="dxa"/>
          </w:tcPr>
          <w:p w:rsidR="00A557A1" w:rsidRPr="00C64259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Tutor ENEA</w:t>
            </w:r>
          </w:p>
        </w:tc>
        <w:tc>
          <w:tcPr>
            <w:tcW w:w="4962" w:type="dxa"/>
          </w:tcPr>
          <w:p w:rsidR="00A557A1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Utili</w:t>
            </w:r>
          </w:p>
        </w:tc>
      </w:tr>
      <w:tr w:rsidR="000D4F0F" w:rsidRPr="0065202C" w:rsidTr="00810DAC">
        <w:trPr>
          <w:jc w:val="center"/>
        </w:trPr>
        <w:tc>
          <w:tcPr>
            <w:tcW w:w="304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Facility</w:t>
            </w:r>
          </w:p>
        </w:tc>
        <w:tc>
          <w:tcPr>
            <w:tcW w:w="4962" w:type="dxa"/>
          </w:tcPr>
          <w:p w:rsidR="000D4F0F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Multipurpose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device</w:t>
            </w:r>
            <w:proofErr w:type="spellEnd"/>
          </w:p>
        </w:tc>
      </w:tr>
      <w:tr w:rsidR="00A557A1" w:rsidRPr="0065202C" w:rsidTr="00810DAC">
        <w:trPr>
          <w:jc w:val="center"/>
        </w:trPr>
        <w:tc>
          <w:tcPr>
            <w:tcW w:w="3042" w:type="dxa"/>
          </w:tcPr>
          <w:p w:rsidR="00A557A1" w:rsidRPr="0002247A" w:rsidRDefault="00A557A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02247A">
              <w:rPr>
                <w:sz w:val="20"/>
              </w:rPr>
              <w:t>Note</w:t>
            </w:r>
          </w:p>
        </w:tc>
        <w:tc>
          <w:tcPr>
            <w:tcW w:w="4962" w:type="dxa"/>
          </w:tcPr>
          <w:p w:rsidR="00A557A1" w:rsidRPr="00C64259" w:rsidRDefault="00A557A1" w:rsidP="000D4F0F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L’attività dovrebbe avere inizio preferibilmente a </w:t>
            </w:r>
            <w:r w:rsidR="000D4F0F">
              <w:rPr>
                <w:sz w:val="20"/>
              </w:rPr>
              <w:t xml:space="preserve">Ottobre </w:t>
            </w:r>
            <w:r>
              <w:rPr>
                <w:sz w:val="20"/>
              </w:rPr>
              <w:t xml:space="preserve"> 2014 e terminare entro </w:t>
            </w:r>
            <w:r w:rsidR="000D4F0F">
              <w:rPr>
                <w:sz w:val="20"/>
              </w:rPr>
              <w:t>Giugno</w:t>
            </w:r>
            <w:r>
              <w:rPr>
                <w:sz w:val="20"/>
              </w:rPr>
              <w:t xml:space="preserve"> 201</w:t>
            </w:r>
            <w:r w:rsidR="000D4F0F">
              <w:rPr>
                <w:sz w:val="20"/>
              </w:rPr>
              <w:t>5</w:t>
            </w:r>
          </w:p>
        </w:tc>
      </w:tr>
    </w:tbl>
    <w:p w:rsidR="000D4F0F" w:rsidRDefault="000D4F0F" w:rsidP="000D4F0F">
      <w:pPr>
        <w:rPr>
          <w:lang w:val="en-US"/>
        </w:rPr>
      </w:pPr>
    </w:p>
    <w:p w:rsidR="00922C5F" w:rsidRDefault="00922C5F" w:rsidP="000D4F0F">
      <w:pPr>
        <w:rPr>
          <w:lang w:val="en-US"/>
        </w:rPr>
      </w:pPr>
      <w:r>
        <w:rPr>
          <w:lang w:val="en-US"/>
        </w:rPr>
        <w:br w:type="page"/>
      </w:r>
    </w:p>
    <w:p w:rsidR="00922C5F" w:rsidRDefault="00922C5F" w:rsidP="000D4F0F">
      <w:pPr>
        <w:rPr>
          <w:lang w:val="en-US"/>
        </w:rPr>
      </w:pPr>
    </w:p>
    <w:p w:rsidR="000D4F0F" w:rsidRPr="000D4F0F" w:rsidRDefault="000D4F0F" w:rsidP="000D4F0F">
      <w:pPr>
        <w:rPr>
          <w:b/>
          <w:sz w:val="28"/>
          <w:szCs w:val="28"/>
          <w:lang w:val="en-US"/>
        </w:rPr>
      </w:pPr>
      <w:proofErr w:type="spellStart"/>
      <w:r w:rsidRPr="000D4F0F">
        <w:rPr>
          <w:b/>
          <w:sz w:val="28"/>
          <w:szCs w:val="28"/>
          <w:lang w:val="en-US"/>
        </w:rPr>
        <w:t>Titolo</w:t>
      </w:r>
      <w:proofErr w:type="spellEnd"/>
      <w:r w:rsidRPr="000D4F0F">
        <w:rPr>
          <w:b/>
          <w:sz w:val="28"/>
          <w:szCs w:val="28"/>
          <w:lang w:val="en-US"/>
        </w:rPr>
        <w:t xml:space="preserve"> 2: Test simulating </w:t>
      </w:r>
      <w:proofErr w:type="spellStart"/>
      <w:r w:rsidRPr="000D4F0F">
        <w:rPr>
          <w:b/>
          <w:sz w:val="28"/>
          <w:szCs w:val="28"/>
          <w:lang w:val="en-US"/>
        </w:rPr>
        <w:t>P</w:t>
      </w:r>
      <w:r w:rsidR="00922C5F">
        <w:rPr>
          <w:b/>
          <w:sz w:val="28"/>
          <w:szCs w:val="28"/>
          <w:lang w:val="en-US"/>
        </w:rPr>
        <w:t>bLi</w:t>
      </w:r>
      <w:proofErr w:type="spellEnd"/>
      <w:r w:rsidR="00922C5F">
        <w:rPr>
          <w:b/>
          <w:sz w:val="28"/>
          <w:szCs w:val="28"/>
          <w:lang w:val="en-US"/>
        </w:rPr>
        <w:t xml:space="preserve"> loop pressurization due to I</w:t>
      </w:r>
      <w:r w:rsidRPr="000D4F0F">
        <w:rPr>
          <w:b/>
          <w:sz w:val="28"/>
          <w:szCs w:val="28"/>
          <w:lang w:val="en-US"/>
        </w:rPr>
        <w:t xml:space="preserve">n-TBM LOCA </w:t>
      </w:r>
    </w:p>
    <w:p w:rsidR="000D4F0F" w:rsidRDefault="000D4F0F" w:rsidP="000D4F0F">
      <w:pPr>
        <w:rPr>
          <w:lang w:val="en-US"/>
        </w:rPr>
      </w:pPr>
    </w:p>
    <w:p w:rsidR="000D4F0F" w:rsidRDefault="000D4F0F" w:rsidP="00A86AD1">
      <w:pPr>
        <w:jc w:val="both"/>
        <w:rPr>
          <w:i/>
        </w:rPr>
      </w:pPr>
      <w:r w:rsidRPr="00E1417C">
        <w:rPr>
          <w:u w:val="single"/>
        </w:rPr>
        <w:t>Breve descrizione</w:t>
      </w:r>
      <w:r w:rsidRPr="00E1417C">
        <w:t xml:space="preserve">. </w:t>
      </w:r>
      <w:r w:rsidRPr="003F35BE">
        <w:rPr>
          <w:i/>
        </w:rPr>
        <w:t xml:space="preserve">Nell’ambito delle attività </w:t>
      </w:r>
      <w:r>
        <w:rPr>
          <w:i/>
        </w:rPr>
        <w:t>F4E,</w:t>
      </w:r>
      <w:r w:rsidRPr="003F35BE">
        <w:rPr>
          <w:i/>
        </w:rPr>
        <w:t xml:space="preserve"> l’ENEA si è proposta</w:t>
      </w:r>
      <w:r w:rsidR="00922C5F">
        <w:rPr>
          <w:i/>
        </w:rPr>
        <w:t xml:space="preserve"> di</w:t>
      </w:r>
      <w:r>
        <w:rPr>
          <w:i/>
        </w:rPr>
        <w:t xml:space="preserve"> </w:t>
      </w:r>
      <w:r w:rsidR="00A86AD1">
        <w:rPr>
          <w:i/>
        </w:rPr>
        <w:t xml:space="preserve">realizzare dei test ai fini di simulare lo sviluppo dell’onda di pressione all’interno del circuito </w:t>
      </w:r>
      <w:proofErr w:type="spellStart"/>
      <w:r w:rsidR="00A86AD1">
        <w:rPr>
          <w:i/>
        </w:rPr>
        <w:t>PbLi</w:t>
      </w:r>
      <w:proofErr w:type="spellEnd"/>
      <w:r w:rsidR="00A86AD1">
        <w:rPr>
          <w:i/>
        </w:rPr>
        <w:t xml:space="preserve"> del HCLL TBM in caso di </w:t>
      </w:r>
      <w:r w:rsidR="00922C5F">
        <w:rPr>
          <w:i/>
        </w:rPr>
        <w:t xml:space="preserve">HCLL </w:t>
      </w:r>
      <w:r w:rsidR="00A86AD1">
        <w:rPr>
          <w:i/>
        </w:rPr>
        <w:t>In-TBM LOCA</w:t>
      </w:r>
      <w:r w:rsidR="00922C5F">
        <w:rPr>
          <w:i/>
        </w:rPr>
        <w:t xml:space="preserve"> del reattore ITER</w:t>
      </w:r>
      <w:r w:rsidR="00A86AD1">
        <w:rPr>
          <w:i/>
        </w:rPr>
        <w:t xml:space="preserve">. L’attività prevede il supporto alla progettazione finale della sezione di prova, </w:t>
      </w:r>
      <w:r w:rsidR="00922C5F">
        <w:rPr>
          <w:i/>
        </w:rPr>
        <w:t>il supporto al</w:t>
      </w:r>
      <w:r w:rsidR="00A86AD1">
        <w:rPr>
          <w:i/>
        </w:rPr>
        <w:t xml:space="preserve">la realizzazione e messa in opera dell’impianto all’interno della </w:t>
      </w:r>
      <w:proofErr w:type="spellStart"/>
      <w:r w:rsidR="00A86AD1">
        <w:rPr>
          <w:i/>
        </w:rPr>
        <w:t>facility</w:t>
      </w:r>
      <w:proofErr w:type="spellEnd"/>
      <w:r w:rsidR="00A86AD1">
        <w:rPr>
          <w:i/>
        </w:rPr>
        <w:t xml:space="preserve"> esistente IELLLO (</w:t>
      </w:r>
      <w:proofErr w:type="spellStart"/>
      <w:r w:rsidR="00A86AD1">
        <w:rPr>
          <w:i/>
        </w:rPr>
        <w:t>Integrated</w:t>
      </w:r>
      <w:proofErr w:type="spellEnd"/>
      <w:r w:rsidR="00A86AD1">
        <w:rPr>
          <w:i/>
        </w:rPr>
        <w:t xml:space="preserve"> </w:t>
      </w:r>
      <w:proofErr w:type="spellStart"/>
      <w:r w:rsidR="00A86AD1">
        <w:rPr>
          <w:i/>
        </w:rPr>
        <w:t>European</w:t>
      </w:r>
      <w:proofErr w:type="spellEnd"/>
      <w:r w:rsidR="00A86AD1">
        <w:rPr>
          <w:i/>
        </w:rPr>
        <w:t xml:space="preserve"> </w:t>
      </w:r>
      <w:proofErr w:type="spellStart"/>
      <w:r w:rsidR="00A86AD1">
        <w:rPr>
          <w:i/>
        </w:rPr>
        <w:t>Lead</w:t>
      </w:r>
      <w:proofErr w:type="spellEnd"/>
      <w:r w:rsidR="00A86AD1">
        <w:rPr>
          <w:i/>
        </w:rPr>
        <w:t xml:space="preserve"> </w:t>
      </w:r>
      <w:proofErr w:type="spellStart"/>
      <w:r w:rsidR="00A86AD1">
        <w:rPr>
          <w:i/>
        </w:rPr>
        <w:t>Lithium</w:t>
      </w:r>
      <w:proofErr w:type="spellEnd"/>
      <w:r w:rsidR="00A86AD1">
        <w:rPr>
          <w:i/>
        </w:rPr>
        <w:t xml:space="preserve"> </w:t>
      </w:r>
      <w:proofErr w:type="spellStart"/>
      <w:r w:rsidR="00A86AD1">
        <w:rPr>
          <w:i/>
        </w:rPr>
        <w:t>Loop</w:t>
      </w:r>
      <w:proofErr w:type="spellEnd"/>
      <w:r w:rsidR="00A86AD1">
        <w:rPr>
          <w:i/>
        </w:rPr>
        <w:t>) ed all’affiancamento nella realizzazione dei test e nell’analisi dati.</w:t>
      </w:r>
    </w:p>
    <w:p w:rsidR="000D4F0F" w:rsidRPr="00477134" w:rsidRDefault="000D4F0F" w:rsidP="00922C5F">
      <w:pPr>
        <w:pStyle w:val="msolistparagraph0"/>
        <w:spacing w:after="0" w:afterAutospacing="0"/>
        <w:ind w:left="720"/>
        <w:jc w:val="both"/>
        <w:rPr>
          <w:u w:val="single"/>
        </w:rPr>
      </w:pPr>
      <w:r w:rsidRPr="00477134">
        <w:rPr>
          <w:u w:val="single"/>
        </w:rPr>
        <w:t xml:space="preserve">Scheda: </w:t>
      </w: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3042"/>
        <w:gridCol w:w="4962"/>
      </w:tblGrid>
      <w:tr w:rsidR="000D4F0F" w:rsidRPr="00A86AD1" w:rsidTr="00810DAC">
        <w:trPr>
          <w:jc w:val="center"/>
        </w:trPr>
        <w:tc>
          <w:tcPr>
            <w:tcW w:w="3042" w:type="dxa"/>
          </w:tcPr>
          <w:p w:rsidR="000D4F0F" w:rsidRP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Tesi</w:t>
            </w:r>
          </w:p>
        </w:tc>
        <w:tc>
          <w:tcPr>
            <w:tcW w:w="4962" w:type="dxa"/>
          </w:tcPr>
          <w:p w:rsidR="000D4F0F" w:rsidRP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Laurea Magistrale</w:t>
            </w:r>
          </w:p>
        </w:tc>
      </w:tr>
      <w:tr w:rsidR="000D4F0F" w:rsidRPr="00A86AD1" w:rsidTr="00810DAC">
        <w:trPr>
          <w:jc w:val="center"/>
        </w:trPr>
        <w:tc>
          <w:tcPr>
            <w:tcW w:w="3042" w:type="dxa"/>
          </w:tcPr>
          <w:p w:rsidR="000D4F0F" w:rsidRP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Lingua</w:t>
            </w:r>
          </w:p>
        </w:tc>
        <w:tc>
          <w:tcPr>
            <w:tcW w:w="4962" w:type="dxa"/>
          </w:tcPr>
          <w:p w:rsidR="000D4F0F" w:rsidRP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Inglese</w:t>
            </w:r>
            <w:r w:rsidR="00A86AD1">
              <w:rPr>
                <w:sz w:val="20"/>
              </w:rPr>
              <w:t>/Italiano</w:t>
            </w:r>
          </w:p>
        </w:tc>
      </w:tr>
      <w:tr w:rsidR="000D4F0F" w:rsidRPr="00C64259" w:rsidTr="00810DAC">
        <w:trPr>
          <w:jc w:val="center"/>
        </w:trPr>
        <w:tc>
          <w:tcPr>
            <w:tcW w:w="3042" w:type="dxa"/>
          </w:tcPr>
          <w:p w:rsidR="000D4F0F" w:rsidRP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Durata min.</w:t>
            </w:r>
          </w:p>
        </w:tc>
        <w:tc>
          <w:tcPr>
            <w:tcW w:w="496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A86AD1">
              <w:rPr>
                <w:sz w:val="20"/>
              </w:rPr>
              <w:t>6 m</w:t>
            </w:r>
            <w:proofErr w:type="spellStart"/>
            <w:r w:rsidRPr="00C64259">
              <w:rPr>
                <w:sz w:val="20"/>
                <w:lang w:val="en-US"/>
              </w:rPr>
              <w:t>esi</w:t>
            </w:r>
            <w:proofErr w:type="spellEnd"/>
          </w:p>
        </w:tc>
      </w:tr>
      <w:tr w:rsidR="000D4F0F" w:rsidRPr="0065202C" w:rsidTr="00810DAC">
        <w:trPr>
          <w:jc w:val="center"/>
        </w:trPr>
        <w:tc>
          <w:tcPr>
            <w:tcW w:w="304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Argomento</w:t>
            </w:r>
            <w:proofErr w:type="spellEnd"/>
          </w:p>
        </w:tc>
        <w:tc>
          <w:tcPr>
            <w:tcW w:w="4962" w:type="dxa"/>
          </w:tcPr>
          <w:p w:rsidR="000D4F0F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65202C">
              <w:rPr>
                <w:sz w:val="20"/>
              </w:rPr>
              <w:t>Supporto al</w:t>
            </w:r>
            <w:r>
              <w:rPr>
                <w:sz w:val="20"/>
              </w:rPr>
              <w:t xml:space="preserve">la progettazione e realizzazione delle </w:t>
            </w:r>
            <w:proofErr w:type="spellStart"/>
            <w:r>
              <w:rPr>
                <w:sz w:val="20"/>
              </w:rPr>
              <w:t>facility</w:t>
            </w:r>
            <w:proofErr w:type="spellEnd"/>
            <w:r>
              <w:rPr>
                <w:sz w:val="20"/>
              </w:rPr>
              <w:t xml:space="preserve"> per l’esecuzione delle campagne sperimentali per l</w:t>
            </w:r>
            <w:r w:rsidR="00A86AD1">
              <w:rPr>
                <w:sz w:val="20"/>
              </w:rPr>
              <w:t xml:space="preserve">o studio della propagazione dell’onda di pressione di </w:t>
            </w:r>
            <w:proofErr w:type="spellStart"/>
            <w:r w:rsidR="00A86AD1">
              <w:rPr>
                <w:sz w:val="20"/>
              </w:rPr>
              <w:t>He</w:t>
            </w:r>
            <w:proofErr w:type="spellEnd"/>
            <w:r w:rsidR="00A86AD1">
              <w:rPr>
                <w:sz w:val="20"/>
              </w:rPr>
              <w:t xml:space="preserve"> in </w:t>
            </w:r>
            <w:proofErr w:type="spellStart"/>
            <w:r w:rsidR="00A86AD1">
              <w:rPr>
                <w:sz w:val="20"/>
              </w:rPr>
              <w:t>PbLi</w:t>
            </w:r>
            <w:proofErr w:type="spellEnd"/>
            <w:r w:rsidR="00A86AD1">
              <w:rPr>
                <w:sz w:val="20"/>
              </w:rPr>
              <w:t xml:space="preserve"> dovuta all’incidente </w:t>
            </w:r>
            <w:proofErr w:type="spellStart"/>
            <w:r w:rsidR="00A86AD1">
              <w:rPr>
                <w:sz w:val="20"/>
              </w:rPr>
              <w:t>In-TBM</w:t>
            </w:r>
            <w:proofErr w:type="spellEnd"/>
            <w:r w:rsidR="00A86AD1">
              <w:rPr>
                <w:sz w:val="20"/>
              </w:rPr>
              <w:t xml:space="preserve"> LCOA.</w:t>
            </w:r>
          </w:p>
          <w:p w:rsid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</w:p>
          <w:p w:rsidR="000D4F0F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Supporto alla conduzione delle prove ed analisi dati.</w:t>
            </w:r>
          </w:p>
          <w:p w:rsidR="000D4F0F" w:rsidRPr="0065202C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</w:p>
        </w:tc>
      </w:tr>
      <w:tr w:rsidR="000D4F0F" w:rsidRPr="007C756D" w:rsidTr="00810DAC">
        <w:trPr>
          <w:jc w:val="center"/>
        </w:trPr>
        <w:tc>
          <w:tcPr>
            <w:tcW w:w="304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Software</w:t>
            </w:r>
          </w:p>
        </w:tc>
        <w:tc>
          <w:tcPr>
            <w:tcW w:w="4962" w:type="dxa"/>
          </w:tcPr>
          <w:p w:rsidR="000D4F0F" w:rsidRPr="007C756D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proofErr w:type="spellStart"/>
            <w:r w:rsidRPr="007C756D">
              <w:rPr>
                <w:sz w:val="20"/>
              </w:rPr>
              <w:t>Tool</w:t>
            </w:r>
            <w:proofErr w:type="spellEnd"/>
            <w:r w:rsidRPr="007C756D">
              <w:rPr>
                <w:sz w:val="20"/>
              </w:rPr>
              <w:t xml:space="preserve"> dedicati per la progettazione dei componenti</w:t>
            </w:r>
          </w:p>
        </w:tc>
      </w:tr>
      <w:tr w:rsidR="000D4F0F" w:rsidRPr="00C64259" w:rsidTr="00810DAC">
        <w:trPr>
          <w:jc w:val="center"/>
        </w:trPr>
        <w:tc>
          <w:tcPr>
            <w:tcW w:w="304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Progetto</w:t>
            </w:r>
            <w:proofErr w:type="spellEnd"/>
          </w:p>
        </w:tc>
        <w:tc>
          <w:tcPr>
            <w:tcW w:w="4962" w:type="dxa"/>
          </w:tcPr>
          <w:p w:rsidR="00A86AD1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F4E 2014</w:t>
            </w:r>
            <w:r w:rsidR="00A86AD1">
              <w:rPr>
                <w:sz w:val="20"/>
                <w:lang w:val="en-US"/>
              </w:rPr>
              <w:t xml:space="preserve"> –</w:t>
            </w:r>
          </w:p>
          <w:p w:rsidR="000D4F0F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FPA 372</w:t>
            </w:r>
          </w:p>
        </w:tc>
      </w:tr>
      <w:tr w:rsidR="000D4F0F" w:rsidRPr="0065202C" w:rsidTr="00810DAC">
        <w:trPr>
          <w:jc w:val="center"/>
        </w:trPr>
        <w:tc>
          <w:tcPr>
            <w:tcW w:w="3042" w:type="dxa"/>
          </w:tcPr>
          <w:p w:rsidR="000D4F0F" w:rsidRPr="00C64259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Tutor ENEA</w:t>
            </w:r>
          </w:p>
        </w:tc>
        <w:tc>
          <w:tcPr>
            <w:tcW w:w="4962" w:type="dxa"/>
          </w:tcPr>
          <w:p w:rsidR="000D4F0F" w:rsidRPr="00C64259" w:rsidRDefault="00474802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Marco Utili</w:t>
            </w:r>
            <w:r w:rsidR="000D4F0F">
              <w:rPr>
                <w:sz w:val="20"/>
              </w:rPr>
              <w:t xml:space="preserve"> </w:t>
            </w:r>
          </w:p>
        </w:tc>
      </w:tr>
      <w:tr w:rsidR="000D4F0F" w:rsidRPr="0065202C" w:rsidTr="00810DAC">
        <w:trPr>
          <w:jc w:val="center"/>
        </w:trPr>
        <w:tc>
          <w:tcPr>
            <w:tcW w:w="3042" w:type="dxa"/>
          </w:tcPr>
          <w:p w:rsidR="000D4F0F" w:rsidRPr="0002247A" w:rsidRDefault="000D4F0F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02247A">
              <w:rPr>
                <w:sz w:val="20"/>
              </w:rPr>
              <w:t>Note</w:t>
            </w:r>
          </w:p>
        </w:tc>
        <w:tc>
          <w:tcPr>
            <w:tcW w:w="4962" w:type="dxa"/>
          </w:tcPr>
          <w:p w:rsidR="000D4F0F" w:rsidRPr="00C64259" w:rsidRDefault="000D4F0F" w:rsidP="00474802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L’attività dovrebbe avere inizio preferibilmente a </w:t>
            </w:r>
            <w:r w:rsidR="00474802">
              <w:rPr>
                <w:sz w:val="20"/>
              </w:rPr>
              <w:t xml:space="preserve">Ottobre </w:t>
            </w:r>
            <w:r>
              <w:rPr>
                <w:sz w:val="20"/>
              </w:rPr>
              <w:t xml:space="preserve"> 2014 e terminare entro </w:t>
            </w:r>
            <w:r w:rsidR="00474802">
              <w:rPr>
                <w:sz w:val="20"/>
              </w:rPr>
              <w:t>Luglio</w:t>
            </w:r>
            <w:r>
              <w:rPr>
                <w:sz w:val="20"/>
              </w:rPr>
              <w:t xml:space="preserve"> 2014</w:t>
            </w:r>
          </w:p>
        </w:tc>
      </w:tr>
    </w:tbl>
    <w:p w:rsidR="00922C5F" w:rsidRDefault="00922C5F" w:rsidP="00922C5F">
      <w:pPr>
        <w:pStyle w:val="msolistparagraphcxsplast"/>
        <w:ind w:left="720"/>
        <w:jc w:val="both"/>
      </w:pPr>
      <w:r>
        <w:br w:type="page"/>
      </w:r>
    </w:p>
    <w:p w:rsidR="000D4F0F" w:rsidRPr="00E1417C" w:rsidRDefault="000D4F0F" w:rsidP="00922C5F">
      <w:pPr>
        <w:pStyle w:val="msolistparagraphcxsplast"/>
        <w:ind w:left="720"/>
        <w:jc w:val="both"/>
      </w:pPr>
    </w:p>
    <w:p w:rsidR="00A86AD1" w:rsidRDefault="00A86AD1" w:rsidP="00A86AD1">
      <w:pPr>
        <w:rPr>
          <w:lang w:val="en-US"/>
        </w:rPr>
      </w:pPr>
      <w:proofErr w:type="spellStart"/>
      <w:r w:rsidRPr="000D4F0F">
        <w:rPr>
          <w:b/>
          <w:sz w:val="28"/>
          <w:szCs w:val="28"/>
          <w:lang w:val="en-US"/>
        </w:rPr>
        <w:t>Titolo</w:t>
      </w:r>
      <w:proofErr w:type="spellEnd"/>
      <w:r w:rsidRPr="000D4F0F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3</w:t>
      </w:r>
      <w:r w:rsidRPr="000D4F0F">
        <w:rPr>
          <w:b/>
          <w:sz w:val="28"/>
          <w:szCs w:val="28"/>
          <w:lang w:val="en-US"/>
        </w:rPr>
        <w:t xml:space="preserve">: </w:t>
      </w:r>
      <w:r w:rsidR="00474802">
        <w:rPr>
          <w:b/>
          <w:sz w:val="28"/>
          <w:szCs w:val="28"/>
          <w:lang w:val="en-US"/>
        </w:rPr>
        <w:t xml:space="preserve">Development of Tritium </w:t>
      </w:r>
      <w:proofErr w:type="spellStart"/>
      <w:r w:rsidR="00474802">
        <w:rPr>
          <w:b/>
          <w:sz w:val="28"/>
          <w:szCs w:val="28"/>
          <w:lang w:val="en-US"/>
        </w:rPr>
        <w:t>Exctraction</w:t>
      </w:r>
      <w:proofErr w:type="spellEnd"/>
      <w:r w:rsidR="00474802">
        <w:rPr>
          <w:b/>
          <w:sz w:val="28"/>
          <w:szCs w:val="28"/>
          <w:lang w:val="en-US"/>
        </w:rPr>
        <w:t xml:space="preserve"> Unit (TEU) for ITER</w:t>
      </w:r>
    </w:p>
    <w:p w:rsidR="00474802" w:rsidRDefault="00474802" w:rsidP="00A86AD1">
      <w:pPr>
        <w:jc w:val="both"/>
        <w:rPr>
          <w:u w:val="single"/>
          <w:lang w:val="en-US"/>
        </w:rPr>
      </w:pPr>
    </w:p>
    <w:p w:rsidR="00A86AD1" w:rsidRDefault="00A86AD1" w:rsidP="00A86AD1">
      <w:pPr>
        <w:jc w:val="both"/>
        <w:rPr>
          <w:i/>
        </w:rPr>
      </w:pPr>
      <w:r w:rsidRPr="00E1417C">
        <w:rPr>
          <w:u w:val="single"/>
        </w:rPr>
        <w:t>Breve descrizione</w:t>
      </w:r>
      <w:r w:rsidRPr="00E1417C">
        <w:t xml:space="preserve">. </w:t>
      </w:r>
      <w:r w:rsidRPr="003F35BE">
        <w:rPr>
          <w:i/>
        </w:rPr>
        <w:t xml:space="preserve">Nell’ambito delle attività </w:t>
      </w:r>
      <w:r>
        <w:rPr>
          <w:i/>
        </w:rPr>
        <w:t>F4E,</w:t>
      </w:r>
      <w:r w:rsidRPr="003F35BE">
        <w:rPr>
          <w:i/>
        </w:rPr>
        <w:t xml:space="preserve"> l’ENEA si è proposta</w:t>
      </w:r>
      <w:r>
        <w:rPr>
          <w:i/>
        </w:rPr>
        <w:t xml:space="preserve"> </w:t>
      </w:r>
      <w:r w:rsidR="00474802">
        <w:rPr>
          <w:i/>
        </w:rPr>
        <w:t xml:space="preserve">qualificare </w:t>
      </w:r>
      <w:r w:rsidR="001224B8">
        <w:rPr>
          <w:i/>
        </w:rPr>
        <w:t xml:space="preserve">i Gas </w:t>
      </w:r>
      <w:proofErr w:type="spellStart"/>
      <w:r w:rsidR="001224B8">
        <w:rPr>
          <w:i/>
        </w:rPr>
        <w:t>Liquid</w:t>
      </w:r>
      <w:proofErr w:type="spellEnd"/>
      <w:r w:rsidR="001224B8">
        <w:rPr>
          <w:i/>
        </w:rPr>
        <w:t xml:space="preserve"> </w:t>
      </w:r>
      <w:proofErr w:type="spellStart"/>
      <w:r w:rsidR="001224B8">
        <w:rPr>
          <w:i/>
        </w:rPr>
        <w:t>C</w:t>
      </w:r>
      <w:r w:rsidR="00474802">
        <w:rPr>
          <w:i/>
        </w:rPr>
        <w:t>ontactor</w:t>
      </w:r>
      <w:proofErr w:type="spellEnd"/>
      <w:r w:rsidR="00474802">
        <w:rPr>
          <w:i/>
        </w:rPr>
        <w:t xml:space="preserve"> </w:t>
      </w:r>
      <w:r w:rsidR="001224B8">
        <w:rPr>
          <w:i/>
        </w:rPr>
        <w:t xml:space="preserve">(GLC) </w:t>
      </w:r>
      <w:r w:rsidR="00474802">
        <w:rPr>
          <w:i/>
        </w:rPr>
        <w:t xml:space="preserve">come tecnologia di riferimento </w:t>
      </w:r>
      <w:r w:rsidR="00922C5F">
        <w:rPr>
          <w:i/>
        </w:rPr>
        <w:t xml:space="preserve">per </w:t>
      </w:r>
      <w:r w:rsidR="00474802">
        <w:rPr>
          <w:i/>
        </w:rPr>
        <w:t>l’estrazio</w:t>
      </w:r>
      <w:r w:rsidR="001224B8">
        <w:rPr>
          <w:i/>
        </w:rPr>
        <w:t xml:space="preserve">ne degli isotopi di idrogeno dalla lega </w:t>
      </w:r>
      <w:proofErr w:type="spellStart"/>
      <w:r w:rsidR="00474802">
        <w:rPr>
          <w:i/>
        </w:rPr>
        <w:t>PbLi</w:t>
      </w:r>
      <w:proofErr w:type="spellEnd"/>
      <w:r w:rsidR="00474802">
        <w:rPr>
          <w:i/>
        </w:rPr>
        <w:t xml:space="preserve"> </w:t>
      </w:r>
      <w:r w:rsidR="001224B8">
        <w:rPr>
          <w:i/>
        </w:rPr>
        <w:t xml:space="preserve">del circuito </w:t>
      </w:r>
      <w:proofErr w:type="spellStart"/>
      <w:r w:rsidR="001224B8">
        <w:rPr>
          <w:i/>
        </w:rPr>
        <w:t>PbLi</w:t>
      </w:r>
      <w:proofErr w:type="spellEnd"/>
      <w:r w:rsidR="001224B8">
        <w:rPr>
          <w:i/>
        </w:rPr>
        <w:t xml:space="preserve"> </w:t>
      </w:r>
      <w:r w:rsidR="00474802">
        <w:rPr>
          <w:i/>
        </w:rPr>
        <w:t>del reattore ITER. A tal fine è stata condotta una campagna sperimentale nel periodo Gennaio –</w:t>
      </w:r>
      <w:r w:rsidR="001224B8">
        <w:rPr>
          <w:i/>
        </w:rPr>
        <w:t xml:space="preserve"> </w:t>
      </w:r>
      <w:r w:rsidR="00474802">
        <w:rPr>
          <w:i/>
        </w:rPr>
        <w:t>Luglio 2014 nella quale è stato caratterizzato</w:t>
      </w:r>
      <w:r w:rsidR="00BA1F45">
        <w:rPr>
          <w:i/>
        </w:rPr>
        <w:t xml:space="preserve"> l’efficienza di estrazione </w:t>
      </w:r>
      <w:r w:rsidR="00922C5F">
        <w:rPr>
          <w:i/>
        </w:rPr>
        <w:t>del</w:t>
      </w:r>
      <w:r w:rsidR="001224B8">
        <w:rPr>
          <w:i/>
        </w:rPr>
        <w:t xml:space="preserve"> trizio (simulato mediante l’impego di idrogeno) nell</w:t>
      </w:r>
      <w:r w:rsidR="00922C5F">
        <w:rPr>
          <w:i/>
        </w:rPr>
        <w:t xml:space="preserve">e colonne GCL </w:t>
      </w:r>
      <w:r w:rsidR="00474802">
        <w:rPr>
          <w:i/>
        </w:rPr>
        <w:t xml:space="preserve">all’interno dell’impianto TRIEX. </w:t>
      </w:r>
      <w:r w:rsidR="00BA1F45">
        <w:rPr>
          <w:i/>
        </w:rPr>
        <w:t xml:space="preserve">L’attività prevede l’analisi de dati ottenuti e l’implementazione dei moduli del TEU per una </w:t>
      </w:r>
      <w:r w:rsidR="001224B8">
        <w:rPr>
          <w:i/>
        </w:rPr>
        <w:t>successiva</w:t>
      </w:r>
      <w:r w:rsidR="00BA1F45">
        <w:rPr>
          <w:i/>
        </w:rPr>
        <w:t xml:space="preserve"> caratterizzazione nell’impianto TRIEX.</w:t>
      </w:r>
    </w:p>
    <w:p w:rsidR="00474802" w:rsidRDefault="00474802" w:rsidP="00A86AD1">
      <w:pPr>
        <w:jc w:val="both"/>
        <w:rPr>
          <w:i/>
        </w:rPr>
      </w:pPr>
    </w:p>
    <w:p w:rsidR="00A86AD1" w:rsidRPr="00477134" w:rsidRDefault="00A86AD1" w:rsidP="00A86AD1">
      <w:pPr>
        <w:pStyle w:val="msolistparagraph0"/>
        <w:spacing w:after="0" w:afterAutospacing="0"/>
        <w:ind w:left="720"/>
        <w:jc w:val="both"/>
        <w:rPr>
          <w:u w:val="single"/>
        </w:rPr>
      </w:pPr>
      <w:r w:rsidRPr="00477134">
        <w:rPr>
          <w:u w:val="single"/>
        </w:rPr>
        <w:t xml:space="preserve">Scheda: </w:t>
      </w: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3042"/>
        <w:gridCol w:w="4962"/>
      </w:tblGrid>
      <w:tr w:rsidR="00A86AD1" w:rsidRPr="00A86AD1" w:rsidTr="00810DAC">
        <w:trPr>
          <w:jc w:val="center"/>
        </w:trPr>
        <w:tc>
          <w:tcPr>
            <w:tcW w:w="3042" w:type="dxa"/>
          </w:tcPr>
          <w:p w:rsidR="00A86AD1" w:rsidRP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Tesi</w:t>
            </w:r>
          </w:p>
        </w:tc>
        <w:tc>
          <w:tcPr>
            <w:tcW w:w="4962" w:type="dxa"/>
          </w:tcPr>
          <w:p w:rsidR="00A86AD1" w:rsidRP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Laurea Magistrale</w:t>
            </w:r>
          </w:p>
        </w:tc>
      </w:tr>
      <w:tr w:rsidR="00A86AD1" w:rsidRPr="00A86AD1" w:rsidTr="00810DAC">
        <w:trPr>
          <w:jc w:val="center"/>
        </w:trPr>
        <w:tc>
          <w:tcPr>
            <w:tcW w:w="3042" w:type="dxa"/>
          </w:tcPr>
          <w:p w:rsidR="00A86AD1" w:rsidRP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Lingua</w:t>
            </w:r>
          </w:p>
        </w:tc>
        <w:tc>
          <w:tcPr>
            <w:tcW w:w="4962" w:type="dxa"/>
          </w:tcPr>
          <w:p w:rsidR="00A86AD1" w:rsidRP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Inglese</w:t>
            </w:r>
            <w:r>
              <w:rPr>
                <w:sz w:val="20"/>
              </w:rPr>
              <w:t>/Italiano</w:t>
            </w:r>
          </w:p>
        </w:tc>
      </w:tr>
      <w:tr w:rsidR="00A86AD1" w:rsidRPr="00C64259" w:rsidTr="00810DAC">
        <w:trPr>
          <w:jc w:val="center"/>
        </w:trPr>
        <w:tc>
          <w:tcPr>
            <w:tcW w:w="3042" w:type="dxa"/>
          </w:tcPr>
          <w:p w:rsidR="00A86AD1" w:rsidRPr="00A86AD1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Durata min.</w:t>
            </w:r>
          </w:p>
        </w:tc>
        <w:tc>
          <w:tcPr>
            <w:tcW w:w="4962" w:type="dxa"/>
          </w:tcPr>
          <w:p w:rsidR="00A86AD1" w:rsidRPr="00C64259" w:rsidRDefault="00474802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>4</w:t>
            </w:r>
            <w:r w:rsidR="00A86AD1" w:rsidRPr="00A86AD1">
              <w:rPr>
                <w:sz w:val="20"/>
              </w:rPr>
              <w:t xml:space="preserve"> m</w:t>
            </w:r>
            <w:proofErr w:type="spellStart"/>
            <w:r w:rsidR="00A86AD1" w:rsidRPr="00C64259">
              <w:rPr>
                <w:sz w:val="20"/>
                <w:lang w:val="en-US"/>
              </w:rPr>
              <w:t>esi</w:t>
            </w:r>
            <w:proofErr w:type="spellEnd"/>
            <w:r w:rsidR="00BA1F45">
              <w:rPr>
                <w:sz w:val="20"/>
                <w:lang w:val="en-US"/>
              </w:rPr>
              <w:t xml:space="preserve"> (+ optional </w:t>
            </w:r>
            <w:proofErr w:type="spellStart"/>
            <w:r w:rsidR="00BA1F45">
              <w:rPr>
                <w:sz w:val="20"/>
                <w:lang w:val="en-US"/>
              </w:rPr>
              <w:t>attività</w:t>
            </w:r>
            <w:proofErr w:type="spellEnd"/>
            <w:r w:rsidR="00BA1F45">
              <w:rPr>
                <w:sz w:val="20"/>
                <w:lang w:val="en-US"/>
              </w:rPr>
              <w:t xml:space="preserve"> </w:t>
            </w:r>
            <w:proofErr w:type="spellStart"/>
            <w:r w:rsidR="00BA1F45">
              <w:rPr>
                <w:sz w:val="20"/>
                <w:lang w:val="en-US"/>
              </w:rPr>
              <w:t>sperimentale</w:t>
            </w:r>
            <w:proofErr w:type="spellEnd"/>
            <w:r w:rsidR="00BA1F45">
              <w:rPr>
                <w:sz w:val="20"/>
                <w:lang w:val="en-US"/>
              </w:rPr>
              <w:t xml:space="preserve">) </w:t>
            </w:r>
          </w:p>
        </w:tc>
      </w:tr>
      <w:tr w:rsidR="00A86AD1" w:rsidRPr="0065202C" w:rsidTr="00810DAC">
        <w:trPr>
          <w:jc w:val="center"/>
        </w:trPr>
        <w:tc>
          <w:tcPr>
            <w:tcW w:w="3042" w:type="dxa"/>
          </w:tcPr>
          <w:p w:rsidR="00A86AD1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Argomento</w:t>
            </w:r>
            <w:proofErr w:type="spellEnd"/>
          </w:p>
        </w:tc>
        <w:tc>
          <w:tcPr>
            <w:tcW w:w="4962" w:type="dxa"/>
          </w:tcPr>
          <w:p w:rsidR="00BA1F45" w:rsidRDefault="00A86AD1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65202C">
              <w:rPr>
                <w:sz w:val="20"/>
              </w:rPr>
              <w:t xml:space="preserve">Supporto </w:t>
            </w:r>
            <w:r w:rsidR="00BA1F45">
              <w:rPr>
                <w:sz w:val="20"/>
              </w:rPr>
              <w:t xml:space="preserve">allo sviluppo del TUE del circuito a </w:t>
            </w:r>
            <w:proofErr w:type="spellStart"/>
            <w:r w:rsidR="00BA1F45">
              <w:rPr>
                <w:sz w:val="20"/>
              </w:rPr>
              <w:t>PbLi</w:t>
            </w:r>
            <w:proofErr w:type="spellEnd"/>
            <w:r w:rsidR="00BA1F45">
              <w:rPr>
                <w:sz w:val="20"/>
              </w:rPr>
              <w:t xml:space="preserve"> di ITER: </w:t>
            </w:r>
          </w:p>
          <w:p w:rsidR="00BA1F45" w:rsidRDefault="00A86AD1" w:rsidP="00BA1F45">
            <w:pPr>
              <w:pStyle w:val="msolistparagraph0"/>
              <w:numPr>
                <w:ilvl w:val="0"/>
                <w:numId w:val="4"/>
              </w:numPr>
              <w:spacing w:before="0" w:beforeAutospacing="0" w:after="0" w:afterAutospacing="0"/>
              <w:jc w:val="both"/>
              <w:rPr>
                <w:sz w:val="20"/>
              </w:rPr>
            </w:pPr>
            <w:r w:rsidRPr="0065202C">
              <w:rPr>
                <w:sz w:val="20"/>
              </w:rPr>
              <w:t>al</w:t>
            </w:r>
            <w:r>
              <w:rPr>
                <w:sz w:val="20"/>
              </w:rPr>
              <w:t>l</w:t>
            </w:r>
            <w:r w:rsidR="00BA1F45">
              <w:rPr>
                <w:sz w:val="20"/>
              </w:rPr>
              <w:t>’analisi dati campagna sperimentale effettuata periodo Gennaio-Luglio 2014 (3mesi)</w:t>
            </w:r>
          </w:p>
          <w:p w:rsidR="00BA1F45" w:rsidRDefault="00BA1F45" w:rsidP="00BA1F45">
            <w:pPr>
              <w:pStyle w:val="msolistparagraph0"/>
              <w:numPr>
                <w:ilvl w:val="0"/>
                <w:numId w:val="4"/>
              </w:numPr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implementazione TEU (1 mese)</w:t>
            </w:r>
          </w:p>
          <w:p w:rsidR="00BA1F45" w:rsidRDefault="00BA1F45" w:rsidP="00BA1F45">
            <w:pPr>
              <w:pStyle w:val="msolistparagraph0"/>
              <w:numPr>
                <w:ilvl w:val="0"/>
                <w:numId w:val="4"/>
              </w:numPr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supporto progettazione nuova </w:t>
            </w:r>
            <w:proofErr w:type="spellStart"/>
            <w:r>
              <w:rPr>
                <w:sz w:val="20"/>
              </w:rPr>
              <w:t>facility</w:t>
            </w:r>
            <w:proofErr w:type="spellEnd"/>
            <w:r>
              <w:rPr>
                <w:sz w:val="20"/>
              </w:rPr>
              <w:t xml:space="preserve"> per al qualificazione del TEU (1 mese)</w:t>
            </w:r>
          </w:p>
          <w:p w:rsidR="00BA1F45" w:rsidRDefault="00BA1F45" w:rsidP="00BA1F45">
            <w:pPr>
              <w:pStyle w:val="msolistparagraph0"/>
              <w:numPr>
                <w:ilvl w:val="0"/>
                <w:numId w:val="4"/>
              </w:numPr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supporto realizzazione </w:t>
            </w:r>
            <w:proofErr w:type="spellStart"/>
            <w:r>
              <w:rPr>
                <w:sz w:val="20"/>
              </w:rPr>
              <w:t>facility</w:t>
            </w:r>
            <w:proofErr w:type="spellEnd"/>
            <w:r>
              <w:rPr>
                <w:sz w:val="20"/>
              </w:rPr>
              <w:t xml:space="preserve"> (1mese)</w:t>
            </w:r>
          </w:p>
          <w:p w:rsidR="00BA1F45" w:rsidRDefault="00BA1F45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</w:p>
          <w:p w:rsidR="00A86AD1" w:rsidRPr="0065202C" w:rsidRDefault="00A86AD1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</w:p>
        </w:tc>
      </w:tr>
      <w:tr w:rsidR="00A86AD1" w:rsidRPr="007C756D" w:rsidTr="00810DAC">
        <w:trPr>
          <w:jc w:val="center"/>
        </w:trPr>
        <w:tc>
          <w:tcPr>
            <w:tcW w:w="3042" w:type="dxa"/>
          </w:tcPr>
          <w:p w:rsidR="00A86AD1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Software</w:t>
            </w:r>
          </w:p>
        </w:tc>
        <w:tc>
          <w:tcPr>
            <w:tcW w:w="4962" w:type="dxa"/>
          </w:tcPr>
          <w:p w:rsidR="00A86AD1" w:rsidRPr="007C756D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Tool</w:t>
            </w:r>
            <w:proofErr w:type="spellEnd"/>
            <w:r>
              <w:rPr>
                <w:sz w:val="20"/>
              </w:rPr>
              <w:t xml:space="preserve"> dedicati </w:t>
            </w:r>
          </w:p>
        </w:tc>
      </w:tr>
      <w:tr w:rsidR="00A86AD1" w:rsidRPr="00C64259" w:rsidTr="00810DAC">
        <w:trPr>
          <w:jc w:val="center"/>
        </w:trPr>
        <w:tc>
          <w:tcPr>
            <w:tcW w:w="3042" w:type="dxa"/>
          </w:tcPr>
          <w:p w:rsidR="00A86AD1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Progetto</w:t>
            </w:r>
            <w:proofErr w:type="spellEnd"/>
          </w:p>
        </w:tc>
        <w:tc>
          <w:tcPr>
            <w:tcW w:w="4962" w:type="dxa"/>
          </w:tcPr>
          <w:p w:rsidR="00A86AD1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</w:p>
        </w:tc>
      </w:tr>
      <w:tr w:rsidR="00A86AD1" w:rsidRPr="0065202C" w:rsidTr="00810DAC">
        <w:trPr>
          <w:jc w:val="center"/>
        </w:trPr>
        <w:tc>
          <w:tcPr>
            <w:tcW w:w="3042" w:type="dxa"/>
          </w:tcPr>
          <w:p w:rsidR="00A86AD1" w:rsidRPr="00C64259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Tutor ENEA</w:t>
            </w:r>
          </w:p>
        </w:tc>
        <w:tc>
          <w:tcPr>
            <w:tcW w:w="4962" w:type="dxa"/>
          </w:tcPr>
          <w:p w:rsidR="00A86AD1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Marco Utili</w:t>
            </w:r>
          </w:p>
        </w:tc>
      </w:tr>
      <w:tr w:rsidR="00A86AD1" w:rsidRPr="0065202C" w:rsidTr="00810DAC">
        <w:trPr>
          <w:jc w:val="center"/>
        </w:trPr>
        <w:tc>
          <w:tcPr>
            <w:tcW w:w="3042" w:type="dxa"/>
          </w:tcPr>
          <w:p w:rsidR="00A86AD1" w:rsidRPr="0002247A" w:rsidRDefault="00A86AD1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02247A">
              <w:rPr>
                <w:sz w:val="20"/>
              </w:rPr>
              <w:t>Note</w:t>
            </w:r>
          </w:p>
        </w:tc>
        <w:tc>
          <w:tcPr>
            <w:tcW w:w="4962" w:type="dxa"/>
          </w:tcPr>
          <w:p w:rsidR="00A86AD1" w:rsidRPr="00C64259" w:rsidRDefault="00A86AD1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L’attività dovrebbe avere inizio preferibilmente a </w:t>
            </w:r>
            <w:r w:rsidR="00BA1F45">
              <w:rPr>
                <w:sz w:val="20"/>
              </w:rPr>
              <w:t>Dicembre  2014</w:t>
            </w:r>
            <w:r>
              <w:rPr>
                <w:sz w:val="20"/>
              </w:rPr>
              <w:t xml:space="preserve"> e terminare </w:t>
            </w:r>
            <w:r w:rsidR="00BA1F45">
              <w:rPr>
                <w:sz w:val="20"/>
              </w:rPr>
              <w:t>entro Settembre 2015</w:t>
            </w:r>
          </w:p>
        </w:tc>
      </w:tr>
    </w:tbl>
    <w:p w:rsidR="001224B8" w:rsidRDefault="001224B8" w:rsidP="001224B8">
      <w:pPr>
        <w:pStyle w:val="msolistparagraphcxsplast"/>
        <w:ind w:left="720"/>
        <w:jc w:val="both"/>
      </w:pPr>
      <w:r>
        <w:br w:type="page"/>
      </w:r>
    </w:p>
    <w:p w:rsidR="00A86AD1" w:rsidRPr="00E1417C" w:rsidRDefault="00A86AD1" w:rsidP="001224B8">
      <w:pPr>
        <w:pStyle w:val="msolistparagraphcxsplast"/>
        <w:ind w:left="720"/>
        <w:jc w:val="both"/>
      </w:pPr>
    </w:p>
    <w:p w:rsidR="00BA1F45" w:rsidRDefault="00BA1F45" w:rsidP="00BA1F45">
      <w:pPr>
        <w:rPr>
          <w:lang w:val="en-US"/>
        </w:rPr>
      </w:pPr>
      <w:proofErr w:type="spellStart"/>
      <w:r w:rsidRPr="000D4F0F">
        <w:rPr>
          <w:b/>
          <w:sz w:val="28"/>
          <w:szCs w:val="28"/>
          <w:lang w:val="en-US"/>
        </w:rPr>
        <w:t>Titolo</w:t>
      </w:r>
      <w:proofErr w:type="spellEnd"/>
      <w:r w:rsidRPr="000D4F0F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4</w:t>
      </w:r>
      <w:r w:rsidRPr="000D4F0F">
        <w:rPr>
          <w:b/>
          <w:sz w:val="28"/>
          <w:szCs w:val="28"/>
          <w:lang w:val="en-US"/>
        </w:rPr>
        <w:t xml:space="preserve">: </w:t>
      </w:r>
      <w:r w:rsidRPr="00BA1F45">
        <w:rPr>
          <w:b/>
          <w:sz w:val="28"/>
          <w:szCs w:val="28"/>
          <w:lang w:val="en-US"/>
        </w:rPr>
        <w:t xml:space="preserve">Preliminary model T transport in BU for HCLL </w:t>
      </w:r>
      <w:r>
        <w:rPr>
          <w:b/>
          <w:sz w:val="28"/>
          <w:szCs w:val="28"/>
          <w:lang w:val="en-US"/>
        </w:rPr>
        <w:t xml:space="preserve"> </w:t>
      </w:r>
      <w:r w:rsidRPr="00BA1F45">
        <w:rPr>
          <w:b/>
          <w:sz w:val="28"/>
          <w:szCs w:val="28"/>
          <w:lang w:val="en-US"/>
        </w:rPr>
        <w:t>and WCLL</w:t>
      </w:r>
      <w:r>
        <w:rPr>
          <w:b/>
          <w:sz w:val="28"/>
          <w:szCs w:val="28"/>
          <w:lang w:val="en-US"/>
        </w:rPr>
        <w:t xml:space="preserve"> (DEMO REACTOR)</w:t>
      </w:r>
    </w:p>
    <w:p w:rsidR="00BA1F45" w:rsidRDefault="00BA1F45" w:rsidP="00BA1F45">
      <w:pPr>
        <w:jc w:val="both"/>
        <w:rPr>
          <w:u w:val="single"/>
          <w:lang w:val="en-US"/>
        </w:rPr>
      </w:pPr>
    </w:p>
    <w:p w:rsidR="00BA1F45" w:rsidRDefault="00BA1F45" w:rsidP="00BA1F45">
      <w:pPr>
        <w:jc w:val="both"/>
        <w:rPr>
          <w:i/>
        </w:rPr>
      </w:pPr>
      <w:r w:rsidRPr="00E1417C">
        <w:rPr>
          <w:u w:val="single"/>
        </w:rPr>
        <w:t>Breve descrizione</w:t>
      </w:r>
      <w:r w:rsidRPr="00E1417C">
        <w:t xml:space="preserve">. </w:t>
      </w:r>
      <w:r w:rsidRPr="003F35BE">
        <w:rPr>
          <w:i/>
        </w:rPr>
        <w:t xml:space="preserve">Nell’ambito delle attività </w:t>
      </w:r>
      <w:r w:rsidR="00A116AA">
        <w:rPr>
          <w:i/>
        </w:rPr>
        <w:t>EUROFUSION</w:t>
      </w:r>
      <w:r>
        <w:rPr>
          <w:i/>
        </w:rPr>
        <w:t>,</w:t>
      </w:r>
      <w:r w:rsidRPr="003F35BE">
        <w:rPr>
          <w:i/>
        </w:rPr>
        <w:t xml:space="preserve"> l’ENEA si è proposta</w:t>
      </w:r>
      <w:r>
        <w:rPr>
          <w:i/>
        </w:rPr>
        <w:t xml:space="preserve"> </w:t>
      </w:r>
      <w:r w:rsidR="00A116AA">
        <w:rPr>
          <w:i/>
        </w:rPr>
        <w:t xml:space="preserve">di realizzare un modello del trasporto del trizio nel moduli del </w:t>
      </w:r>
      <w:proofErr w:type="spellStart"/>
      <w:r w:rsidR="00A116AA">
        <w:rPr>
          <w:i/>
        </w:rPr>
        <w:t>Breeder</w:t>
      </w:r>
      <w:proofErr w:type="spellEnd"/>
      <w:r w:rsidR="00A116AA">
        <w:rPr>
          <w:i/>
        </w:rPr>
        <w:t xml:space="preserve">  </w:t>
      </w:r>
      <w:proofErr w:type="spellStart"/>
      <w:r w:rsidR="00A116AA">
        <w:rPr>
          <w:i/>
        </w:rPr>
        <w:t>Blanket</w:t>
      </w:r>
      <w:proofErr w:type="spellEnd"/>
      <w:r w:rsidR="00A116AA">
        <w:rPr>
          <w:i/>
        </w:rPr>
        <w:t xml:space="preserve"> HCLL (</w:t>
      </w:r>
      <w:proofErr w:type="spellStart"/>
      <w:r w:rsidR="00A116AA">
        <w:rPr>
          <w:i/>
        </w:rPr>
        <w:t>Helium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Coolant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Lead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Lithium</w:t>
      </w:r>
      <w:proofErr w:type="spellEnd"/>
      <w:r w:rsidR="00A116AA">
        <w:rPr>
          <w:i/>
        </w:rPr>
        <w:t xml:space="preserve">) e WCLL (Water </w:t>
      </w:r>
      <w:proofErr w:type="spellStart"/>
      <w:r w:rsidR="00A116AA">
        <w:rPr>
          <w:i/>
        </w:rPr>
        <w:t>Coolant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Lead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Lithium</w:t>
      </w:r>
      <w:proofErr w:type="spellEnd"/>
      <w:r w:rsidR="00A116AA">
        <w:rPr>
          <w:i/>
        </w:rPr>
        <w:t xml:space="preserve">)  del reattore DEMO. L’attività di tesi si propone di analizzare le due configurazioni di </w:t>
      </w:r>
      <w:proofErr w:type="spellStart"/>
      <w:r w:rsidR="00A116AA">
        <w:rPr>
          <w:i/>
        </w:rPr>
        <w:t>breeder</w:t>
      </w:r>
      <w:proofErr w:type="spellEnd"/>
      <w:r w:rsidR="00A116AA">
        <w:rPr>
          <w:i/>
        </w:rPr>
        <w:t xml:space="preserve"> </w:t>
      </w:r>
      <w:proofErr w:type="spellStart"/>
      <w:r w:rsidR="00A116AA">
        <w:rPr>
          <w:i/>
        </w:rPr>
        <w:t>blanket</w:t>
      </w:r>
      <w:proofErr w:type="spellEnd"/>
      <w:r w:rsidR="00A116AA">
        <w:rPr>
          <w:i/>
        </w:rPr>
        <w:t>, identificare le equazioni che concorrono al bilancio di trizio ed al trasporto di trizio nei moduli e</w:t>
      </w:r>
      <w:r w:rsidR="001224B8">
        <w:rPr>
          <w:i/>
        </w:rPr>
        <w:t>d infine</w:t>
      </w:r>
      <w:r w:rsidR="00A116AA">
        <w:rPr>
          <w:i/>
        </w:rPr>
        <w:t xml:space="preserve"> sviluppare un primo modello analitico/numerico</w:t>
      </w:r>
      <w:r w:rsidR="001224B8">
        <w:rPr>
          <w:i/>
        </w:rPr>
        <w:t xml:space="preserve"> di trasporto del trizio</w:t>
      </w:r>
      <w:r w:rsidR="00A116AA">
        <w:rPr>
          <w:i/>
        </w:rPr>
        <w:t>.</w:t>
      </w:r>
      <w:r w:rsidR="0067026E">
        <w:rPr>
          <w:i/>
        </w:rPr>
        <w:t xml:space="preserve"> Tale modello </w:t>
      </w:r>
      <w:r w:rsidR="001224B8">
        <w:rPr>
          <w:i/>
        </w:rPr>
        <w:t>dovrà</w:t>
      </w:r>
      <w:r w:rsidR="0067026E">
        <w:rPr>
          <w:i/>
        </w:rPr>
        <w:t xml:space="preserve"> tenere in considerazione i fenomeni di permeazione</w:t>
      </w:r>
      <w:r w:rsidR="001224B8">
        <w:rPr>
          <w:i/>
        </w:rPr>
        <w:t xml:space="preserve"> n</w:t>
      </w:r>
      <w:bookmarkStart w:id="0" w:name="_GoBack"/>
      <w:bookmarkEnd w:id="0"/>
      <w:r w:rsidR="0067026E">
        <w:rPr>
          <w:i/>
        </w:rPr>
        <w:t xml:space="preserve">ei moduli del </w:t>
      </w:r>
      <w:proofErr w:type="spellStart"/>
      <w:r w:rsidR="0067026E">
        <w:rPr>
          <w:i/>
        </w:rPr>
        <w:t>Blanket</w:t>
      </w:r>
      <w:proofErr w:type="spellEnd"/>
      <w:r w:rsidR="0067026E">
        <w:rPr>
          <w:i/>
        </w:rPr>
        <w:t xml:space="preserve"> dal circuito </w:t>
      </w:r>
      <w:proofErr w:type="spellStart"/>
      <w:r w:rsidR="0067026E">
        <w:rPr>
          <w:i/>
        </w:rPr>
        <w:t>PbLi</w:t>
      </w:r>
      <w:proofErr w:type="spellEnd"/>
      <w:r w:rsidR="0067026E">
        <w:rPr>
          <w:i/>
        </w:rPr>
        <w:t xml:space="preserve"> verso il circuito di asportazione di calore.</w:t>
      </w:r>
    </w:p>
    <w:p w:rsidR="00BA1F45" w:rsidRDefault="00BA1F45" w:rsidP="00BA1F45">
      <w:pPr>
        <w:jc w:val="both"/>
        <w:rPr>
          <w:i/>
        </w:rPr>
      </w:pPr>
    </w:p>
    <w:p w:rsidR="00BA1F45" w:rsidRPr="00477134" w:rsidRDefault="00BA1F45" w:rsidP="00BA1F45">
      <w:pPr>
        <w:pStyle w:val="msolistparagraph0"/>
        <w:spacing w:after="0" w:afterAutospacing="0"/>
        <w:ind w:left="720"/>
        <w:jc w:val="both"/>
        <w:rPr>
          <w:u w:val="single"/>
        </w:rPr>
      </w:pPr>
      <w:r w:rsidRPr="00477134">
        <w:rPr>
          <w:u w:val="single"/>
        </w:rPr>
        <w:t xml:space="preserve">Scheda: </w:t>
      </w: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3042"/>
        <w:gridCol w:w="4962"/>
      </w:tblGrid>
      <w:tr w:rsidR="00BA1F45" w:rsidRPr="00A86AD1" w:rsidTr="00810DAC">
        <w:trPr>
          <w:jc w:val="center"/>
        </w:trPr>
        <w:tc>
          <w:tcPr>
            <w:tcW w:w="3042" w:type="dxa"/>
          </w:tcPr>
          <w:p w:rsidR="00BA1F45" w:rsidRPr="00A86AD1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Tesi</w:t>
            </w:r>
          </w:p>
        </w:tc>
        <w:tc>
          <w:tcPr>
            <w:tcW w:w="4962" w:type="dxa"/>
          </w:tcPr>
          <w:p w:rsidR="00BA1F45" w:rsidRPr="00A86AD1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Laurea Magistrale</w:t>
            </w:r>
          </w:p>
        </w:tc>
      </w:tr>
      <w:tr w:rsidR="00BA1F45" w:rsidRPr="00A86AD1" w:rsidTr="00810DAC">
        <w:trPr>
          <w:jc w:val="center"/>
        </w:trPr>
        <w:tc>
          <w:tcPr>
            <w:tcW w:w="3042" w:type="dxa"/>
          </w:tcPr>
          <w:p w:rsidR="00BA1F45" w:rsidRPr="00A86AD1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Lingua</w:t>
            </w:r>
          </w:p>
        </w:tc>
        <w:tc>
          <w:tcPr>
            <w:tcW w:w="4962" w:type="dxa"/>
          </w:tcPr>
          <w:p w:rsidR="00BA1F45" w:rsidRPr="00A86AD1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Inglese</w:t>
            </w:r>
            <w:r>
              <w:rPr>
                <w:sz w:val="20"/>
              </w:rPr>
              <w:t>/Italiano</w:t>
            </w:r>
          </w:p>
        </w:tc>
      </w:tr>
      <w:tr w:rsidR="00BA1F45" w:rsidRPr="00C64259" w:rsidTr="00810DAC">
        <w:trPr>
          <w:jc w:val="center"/>
        </w:trPr>
        <w:tc>
          <w:tcPr>
            <w:tcW w:w="3042" w:type="dxa"/>
          </w:tcPr>
          <w:p w:rsidR="00BA1F45" w:rsidRPr="00A86AD1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A86AD1">
              <w:rPr>
                <w:sz w:val="20"/>
              </w:rPr>
              <w:t>Durata min.</w:t>
            </w:r>
          </w:p>
        </w:tc>
        <w:tc>
          <w:tcPr>
            <w:tcW w:w="4962" w:type="dxa"/>
          </w:tcPr>
          <w:p w:rsidR="00BA1F45" w:rsidRPr="00C64259" w:rsidRDefault="00BA1F45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>4</w:t>
            </w:r>
            <w:r w:rsidRPr="00A86AD1">
              <w:rPr>
                <w:sz w:val="20"/>
              </w:rPr>
              <w:t xml:space="preserve"> m</w:t>
            </w:r>
            <w:proofErr w:type="spellStart"/>
            <w:r w:rsidRPr="00C64259">
              <w:rPr>
                <w:sz w:val="20"/>
                <w:lang w:val="en-US"/>
              </w:rPr>
              <w:t>esi</w:t>
            </w:r>
            <w:proofErr w:type="spellEnd"/>
            <w:r>
              <w:rPr>
                <w:sz w:val="20"/>
                <w:lang w:val="en-US"/>
              </w:rPr>
              <w:t xml:space="preserve"> </w:t>
            </w:r>
          </w:p>
        </w:tc>
      </w:tr>
      <w:tr w:rsidR="00BA1F45" w:rsidRPr="0065202C" w:rsidTr="00810DAC">
        <w:trPr>
          <w:jc w:val="center"/>
        </w:trPr>
        <w:tc>
          <w:tcPr>
            <w:tcW w:w="3042" w:type="dxa"/>
          </w:tcPr>
          <w:p w:rsidR="00BA1F45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Argomento</w:t>
            </w:r>
            <w:proofErr w:type="spellEnd"/>
          </w:p>
        </w:tc>
        <w:tc>
          <w:tcPr>
            <w:tcW w:w="4962" w:type="dxa"/>
          </w:tcPr>
          <w:p w:rsidR="00BA1F45" w:rsidRDefault="0067026E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Sviluppo di un modello per l’analisi del trasporto del trizio nelle </w:t>
            </w:r>
            <w:proofErr w:type="spellStart"/>
            <w:r>
              <w:rPr>
                <w:sz w:val="20"/>
              </w:rPr>
              <w:t>breeder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unit</w:t>
            </w:r>
            <w:proofErr w:type="spellEnd"/>
            <w:r>
              <w:rPr>
                <w:sz w:val="20"/>
              </w:rPr>
              <w:t xml:space="preserve"> del HCLL e WCLL del reattore DEMO.</w:t>
            </w:r>
          </w:p>
          <w:p w:rsidR="00BA1F45" w:rsidRPr="0065202C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</w:p>
        </w:tc>
      </w:tr>
      <w:tr w:rsidR="00BA1F45" w:rsidRPr="007C756D" w:rsidTr="00810DAC">
        <w:trPr>
          <w:jc w:val="center"/>
        </w:trPr>
        <w:tc>
          <w:tcPr>
            <w:tcW w:w="3042" w:type="dxa"/>
          </w:tcPr>
          <w:p w:rsidR="00BA1F45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Software</w:t>
            </w:r>
          </w:p>
        </w:tc>
        <w:tc>
          <w:tcPr>
            <w:tcW w:w="4962" w:type="dxa"/>
          </w:tcPr>
          <w:p w:rsidR="00BA1F45" w:rsidRPr="007C756D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Tool</w:t>
            </w:r>
            <w:proofErr w:type="spellEnd"/>
            <w:r>
              <w:rPr>
                <w:sz w:val="20"/>
              </w:rPr>
              <w:t xml:space="preserve"> dedicati </w:t>
            </w:r>
          </w:p>
        </w:tc>
      </w:tr>
      <w:tr w:rsidR="00BA1F45" w:rsidRPr="00C64259" w:rsidTr="00810DAC">
        <w:trPr>
          <w:jc w:val="center"/>
        </w:trPr>
        <w:tc>
          <w:tcPr>
            <w:tcW w:w="3042" w:type="dxa"/>
          </w:tcPr>
          <w:p w:rsidR="00BA1F45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proofErr w:type="spellStart"/>
            <w:r w:rsidRPr="00C64259">
              <w:rPr>
                <w:sz w:val="20"/>
                <w:lang w:val="en-US"/>
              </w:rPr>
              <w:t>Progetto</w:t>
            </w:r>
            <w:proofErr w:type="spellEnd"/>
          </w:p>
        </w:tc>
        <w:tc>
          <w:tcPr>
            <w:tcW w:w="4962" w:type="dxa"/>
          </w:tcPr>
          <w:p w:rsidR="00BA1F45" w:rsidRPr="00C64259" w:rsidRDefault="0067026E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BB- EUROFUSION</w:t>
            </w:r>
          </w:p>
        </w:tc>
      </w:tr>
      <w:tr w:rsidR="00BA1F45" w:rsidRPr="0065202C" w:rsidTr="00810DAC">
        <w:trPr>
          <w:jc w:val="center"/>
        </w:trPr>
        <w:tc>
          <w:tcPr>
            <w:tcW w:w="3042" w:type="dxa"/>
          </w:tcPr>
          <w:p w:rsidR="00BA1F45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  <w:lang w:val="en-US"/>
              </w:rPr>
            </w:pPr>
            <w:r w:rsidRPr="00C64259">
              <w:rPr>
                <w:sz w:val="20"/>
                <w:lang w:val="en-US"/>
              </w:rPr>
              <w:t>Tutor ENEA</w:t>
            </w:r>
          </w:p>
        </w:tc>
        <w:tc>
          <w:tcPr>
            <w:tcW w:w="4962" w:type="dxa"/>
          </w:tcPr>
          <w:p w:rsidR="00BA1F45" w:rsidRPr="00C64259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>Marco Utili</w:t>
            </w:r>
          </w:p>
        </w:tc>
      </w:tr>
      <w:tr w:rsidR="00BA1F45" w:rsidRPr="0065202C" w:rsidTr="00810DAC">
        <w:trPr>
          <w:jc w:val="center"/>
        </w:trPr>
        <w:tc>
          <w:tcPr>
            <w:tcW w:w="3042" w:type="dxa"/>
          </w:tcPr>
          <w:p w:rsidR="00BA1F45" w:rsidRPr="0002247A" w:rsidRDefault="00BA1F45" w:rsidP="00810DAC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 w:rsidRPr="0002247A">
              <w:rPr>
                <w:sz w:val="20"/>
              </w:rPr>
              <w:t>Note</w:t>
            </w:r>
          </w:p>
        </w:tc>
        <w:tc>
          <w:tcPr>
            <w:tcW w:w="4962" w:type="dxa"/>
          </w:tcPr>
          <w:p w:rsidR="00BA1F45" w:rsidRPr="00C64259" w:rsidRDefault="00BA1F45" w:rsidP="00BA1F45">
            <w:pPr>
              <w:pStyle w:val="msolistparagraph0"/>
              <w:spacing w:before="0" w:beforeAutospacing="0" w:after="0" w:afterAutospacing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L’attività dovrebbe avere inizio preferibilmente entro Ottobre  2014 e terminare entro </w:t>
            </w:r>
            <w:r w:rsidR="0067026E">
              <w:rPr>
                <w:sz w:val="20"/>
              </w:rPr>
              <w:t>Febbraio</w:t>
            </w:r>
            <w:r>
              <w:rPr>
                <w:sz w:val="20"/>
              </w:rPr>
              <w:t xml:space="preserve"> 2015</w:t>
            </w:r>
          </w:p>
        </w:tc>
      </w:tr>
    </w:tbl>
    <w:p w:rsidR="00BA1F45" w:rsidRPr="00E1417C" w:rsidRDefault="00BA1F45" w:rsidP="00BA1F45">
      <w:pPr>
        <w:pStyle w:val="msolistparagraphcxsplast"/>
        <w:ind w:left="720"/>
        <w:jc w:val="both"/>
      </w:pPr>
    </w:p>
    <w:p w:rsidR="00A557A1" w:rsidRDefault="00A557A1" w:rsidP="00A557A1"/>
    <w:sectPr w:rsidR="00A557A1" w:rsidSect="00F86054">
      <w:pgSz w:w="12240" w:h="15840"/>
      <w:pgMar w:top="851" w:right="1134" w:bottom="851" w:left="1134" w:header="709" w:footer="709" w:gutter="0"/>
      <w:paperSrc w:first="4" w:other="4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228FC"/>
    <w:multiLevelType w:val="hybridMultilevel"/>
    <w:tmpl w:val="4C141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F1385E"/>
    <w:multiLevelType w:val="hybridMultilevel"/>
    <w:tmpl w:val="A6DE0D78"/>
    <w:lvl w:ilvl="0" w:tplc="E744D07C">
      <w:start w:val="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A32EDA"/>
    <w:multiLevelType w:val="hybridMultilevel"/>
    <w:tmpl w:val="2870A818"/>
    <w:lvl w:ilvl="0" w:tplc="BCDA7FE2">
      <w:start w:val="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444AD4"/>
    <w:multiLevelType w:val="hybridMultilevel"/>
    <w:tmpl w:val="7980898A"/>
    <w:lvl w:ilvl="0" w:tplc="BCDA7FE2">
      <w:start w:val="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/>
  <w:rsids>
    <w:rsidRoot w:val="00BB1967"/>
    <w:rsid w:val="000D4F0F"/>
    <w:rsid w:val="001224B8"/>
    <w:rsid w:val="00235E4B"/>
    <w:rsid w:val="00474802"/>
    <w:rsid w:val="006228BC"/>
    <w:rsid w:val="0067026E"/>
    <w:rsid w:val="00922C5F"/>
    <w:rsid w:val="00934354"/>
    <w:rsid w:val="00A116AA"/>
    <w:rsid w:val="00A557A1"/>
    <w:rsid w:val="00A86AD1"/>
    <w:rsid w:val="00BA1F45"/>
    <w:rsid w:val="00BB1967"/>
    <w:rsid w:val="00E114DB"/>
    <w:rsid w:val="00F860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28B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solistparagraph0">
    <w:name w:val="msolistparagraph"/>
    <w:basedOn w:val="Normale"/>
    <w:rsid w:val="00A557A1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customStyle="1" w:styleId="msolistparagraphcxsplast">
    <w:name w:val="msolistparagraphcxsplast"/>
    <w:basedOn w:val="Normale"/>
    <w:rsid w:val="00A557A1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solistparagraph0">
    <w:name w:val="msolistparagraph"/>
    <w:basedOn w:val="Normale"/>
    <w:rsid w:val="00A557A1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customStyle="1" w:styleId="msolistparagraphcxsplast">
    <w:name w:val="msolistparagraphcxsplast"/>
    <w:basedOn w:val="Normale"/>
    <w:rsid w:val="00A557A1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marco.utili</dc:creator>
  <cp:keywords/>
  <dc:description/>
  <cp:lastModifiedBy> </cp:lastModifiedBy>
  <cp:revision>2</cp:revision>
  <dcterms:created xsi:type="dcterms:W3CDTF">2014-10-09T07:25:00Z</dcterms:created>
  <dcterms:modified xsi:type="dcterms:W3CDTF">2014-10-09T07:25:00Z</dcterms:modified>
</cp:coreProperties>
</file>